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7024" w14:textId="50F40131" w:rsidR="00F2648D" w:rsidRPr="00F557E5" w:rsidRDefault="00F41EFC">
      <w:pPr>
        <w:rPr>
          <w:rFonts w:ascii="Times New Roman" w:hAnsi="Times New Roman" w:cs="Times New Roman"/>
          <w:b/>
          <w:bCs/>
        </w:rPr>
      </w:pPr>
      <w:r w:rsidRPr="00F557E5">
        <w:rPr>
          <w:rFonts w:ascii="Times New Roman" w:hAnsi="Times New Roman" w:cs="Times New Roman"/>
          <w:b/>
          <w:bCs/>
        </w:rPr>
        <w:t>REJESTR WYKONANIA CZYNNOŚCI AGROTECHNICZNYCH  - PRZESIEW TRAWY</w:t>
      </w:r>
    </w:p>
    <w:p w14:paraId="241DE839" w14:textId="66C713D8" w:rsidR="00F41EFC" w:rsidRPr="00F557E5" w:rsidRDefault="00F41EFC">
      <w:pPr>
        <w:rPr>
          <w:rFonts w:ascii="Times New Roman" w:hAnsi="Times New Roman" w:cs="Times New Roman"/>
          <w:b/>
          <w:bCs/>
          <w:u w:val="single"/>
        </w:rPr>
      </w:pPr>
      <w:r w:rsidRPr="00F557E5">
        <w:rPr>
          <w:rFonts w:ascii="Times New Roman" w:hAnsi="Times New Roman" w:cs="Times New Roman"/>
          <w:b/>
          <w:bCs/>
        </w:rPr>
        <w:t xml:space="preserve">Maszyna: </w:t>
      </w:r>
      <w:r w:rsidR="00F557E5" w:rsidRPr="00F557E5">
        <w:rPr>
          <w:rFonts w:ascii="Times New Roman" w:hAnsi="Times New Roman" w:cs="Times New Roman"/>
          <w:b/>
          <w:bCs/>
          <w:u w:val="single"/>
        </w:rPr>
        <w:t>Agregat GUTTLER GREENMASTER 300</w:t>
      </w:r>
    </w:p>
    <w:p w14:paraId="7E5127C5" w14:textId="600B8ADD" w:rsidR="00F557E5" w:rsidRPr="00F557E5" w:rsidRDefault="00F557E5">
      <w:pPr>
        <w:rPr>
          <w:rFonts w:ascii="Times New Roman" w:hAnsi="Times New Roman" w:cs="Times New Roman"/>
        </w:rPr>
      </w:pPr>
      <w:r w:rsidRPr="00F557E5">
        <w:rPr>
          <w:rFonts w:ascii="Times New Roman" w:hAnsi="Times New Roman" w:cs="Times New Roman"/>
        </w:rPr>
        <w:t>Działanie: 5.1 (</w:t>
      </w:r>
      <w:r w:rsidR="00870C37">
        <w:rPr>
          <w:rFonts w:ascii="Times New Roman" w:hAnsi="Times New Roman" w:cs="Times New Roman"/>
        </w:rPr>
        <w:t xml:space="preserve">    </w:t>
      </w:r>
      <w:r w:rsidRPr="00F557E5">
        <w:rPr>
          <w:rFonts w:ascii="Times New Roman" w:hAnsi="Times New Roman" w:cs="Times New Roman"/>
        </w:rPr>
        <w:t>rok realizacji biznesplanu)</w:t>
      </w:r>
    </w:p>
    <w:p w14:paraId="6E50BB87" w14:textId="2A372BBF" w:rsidR="00F557E5" w:rsidRDefault="00F557E5"/>
    <w:tbl>
      <w:tblPr>
        <w:tblW w:w="8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40"/>
        <w:gridCol w:w="1360"/>
        <w:gridCol w:w="2180"/>
        <w:gridCol w:w="1960"/>
      </w:tblGrid>
      <w:tr w:rsidR="00F557E5" w:rsidRPr="00F557E5" w14:paraId="36C6A193" w14:textId="77777777" w:rsidTr="00F557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3F7A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F557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1977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 GP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C4AC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B72E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ID działki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1822" w14:textId="7C4B0BB0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Powierzchnia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ha</w:t>
            </w:r>
          </w:p>
        </w:tc>
      </w:tr>
      <w:tr w:rsidR="00F557E5" w:rsidRPr="00F557E5" w14:paraId="233CC5AD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5A57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C8EB" w14:textId="616CDA98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CF64" w14:textId="45CCEB54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3F802" w14:textId="32356769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E45E8" w14:textId="35DB1EB2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5822E13E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4301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F704E" w14:textId="74B56656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42C64" w14:textId="5A045ECB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B9D0" w14:textId="428095EC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05752" w14:textId="280AD455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3F98803C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FC7C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E0FA5" w14:textId="64827A46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AE450" w14:textId="2789976A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5B3D1" w14:textId="745CCF4C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4234" w14:textId="6E23F43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2FDBF9A5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523D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E333" w14:textId="1DB32210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7EABA" w14:textId="3DA929BE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BB30" w14:textId="2FC8992D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DD35" w14:textId="7C99B52E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017F8812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FC0B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60850" w14:textId="146FC47D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C87E" w14:textId="15B9D010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6509" w14:textId="1CA23436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ED40" w14:textId="7C2E7096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427F078F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C986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6C8E4" w14:textId="60EBAD21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7C14" w14:textId="25D113A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5D1A9" w14:textId="6F8A4049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200B" w14:textId="1ED1BE9D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4005D21A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D051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18553" w14:textId="622F5BF1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48916" w14:textId="6DDD69C3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BD2DB" w14:textId="446B926E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4E870" w14:textId="4C5DC56C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6AAAED13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F8E0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8384" w14:textId="706B448C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2623" w14:textId="5B914E0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D5A0" w14:textId="36F7CD72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047B" w14:textId="4DE7215D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5E36F853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DEA0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A691C" w14:textId="3B2E25D1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F0780" w14:textId="13B8FF7D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9969" w14:textId="30B465FA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D17CD" w14:textId="5E319F2D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4EE0B1FB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74DF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D7E5B" w14:textId="5325E60B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53FE7" w14:textId="4B71430B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4866" w14:textId="2CBC3606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355D6" w14:textId="746DA0BC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5DA29BF6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CFB7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7AD" w14:textId="52F39564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16A88" w14:textId="3DA736F1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9F5A" w14:textId="77A630B3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FF28" w14:textId="6FF72729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56584D86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2514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93BA5" w14:textId="18CC815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F871" w14:textId="1311468E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4D62D" w14:textId="35FBAC64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4EFE" w14:textId="65B6EEFF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59E8BC89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F336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916D0" w14:textId="2B0EF843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0C3E" w14:textId="09054AB0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B88D5" w14:textId="7BF1DF02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12D8" w14:textId="788AB294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733B6610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CC54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C9653" w14:textId="1A6B2822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9F88" w14:textId="18E4BE74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7F2C9" w14:textId="3A4C36F2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9BC58" w14:textId="7856F043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0619525A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7BCF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81C0" w14:textId="2F8EEB50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7C84" w14:textId="59DA878C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9EA9" w14:textId="4821F5AB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B708A" w14:textId="1BEF587A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7EABE5CC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EF9C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CEDE3" w14:textId="0B3C5B08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22D5" w14:textId="2679018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51DF" w14:textId="52587478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A1AA" w14:textId="18E633A8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0624FA45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CAA8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5923" w14:textId="161E9EAA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5FD7" w14:textId="4EAE772B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A9ED" w14:textId="4817A8AB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2B55F" w14:textId="257D0438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22533AEC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ED2D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B576" w14:textId="6E094B4B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8BC" w14:textId="225D3D6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AF55" w14:textId="7FF2D834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00D19" w14:textId="2FB9A4C5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44D7F948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241B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1EBD" w14:textId="421D605B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E071C" w14:textId="6F08DD44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39DD5" w14:textId="3ED0E5B3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B3FD" w14:textId="759A62E5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20B7F4FE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091D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5BBA" w14:textId="19D0AC6D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8BF44" w14:textId="7A1BDBEA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E8597" w14:textId="1A4C3F0F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7F5A8" w14:textId="7C065733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06A1B5F9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6846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32185" w14:textId="14E45628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A7DB" w14:textId="5F1071A3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73C5" w14:textId="6E0F6130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B261C" w14:textId="7573945B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0841348C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D4F9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D0652" w14:textId="1EE61E76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324A" w14:textId="6C30958C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DEF43" w14:textId="5B4E76CE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C7E4" w14:textId="16C9EB24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276E0808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939C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9CB7" w14:textId="50E8A383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8F88B" w14:textId="6F98B870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9ABB" w14:textId="03F881D0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3AE2F" w14:textId="7D2B5F6B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4696A22D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F545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C3428" w14:textId="24117729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9F14" w14:textId="44524AEE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6CC0" w14:textId="2D056DCE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DB37" w14:textId="07D5B821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2C2A490D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5FFB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EC89" w14:textId="0E2F189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2121" w14:textId="75F9E0B9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D544" w14:textId="405AC9BB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694C" w14:textId="4D152C8C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2E1A8B49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334A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9873B" w14:textId="18B80B5D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CB41" w14:textId="2236506C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8150" w14:textId="03E27886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4A7E9" w14:textId="3FCF043D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408E145D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29E3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D668" w14:textId="179D77B0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35808" w14:textId="58783BDD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F54F" w14:textId="68BA91CC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BFB3" w14:textId="6798B73D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65C9FE31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0190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8B99E" w14:textId="692D4C5E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C71A" w14:textId="1D127C0A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0F14" w14:textId="59368ED6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5BEB" w14:textId="0F054BB8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55BAD36D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8402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9EAEA" w14:textId="595E00DE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5D099" w14:textId="5934CB09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06342" w14:textId="3285FC82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D316" w14:textId="09D7AFF5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38DBE0BC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CDAB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077D" w14:textId="6DB5F73F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435AD" w14:textId="60F68E1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2403" w14:textId="6769CD51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E4BBA" w14:textId="0654345F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401369D7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4EAE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C66DE" w14:textId="23E9C7F8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1D93" w14:textId="796E9F7F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82D1" w14:textId="0A3A4B7D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73C7" w14:textId="78DB257E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05E1D36B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410F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CC221" w14:textId="1DB6168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0321F" w14:textId="2571E6F5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A9B4" w14:textId="2A1291D8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1B15" w14:textId="5AA9403F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32E00FF1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5ABB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8DE0" w14:textId="4FB4C2D3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8B155" w14:textId="50C5CF76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7AD2C" w14:textId="0938529C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B39AB" w14:textId="6D8B047E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2C1EBE53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5A94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FCB4A" w14:textId="29374C86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6A275" w14:textId="02DB116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54C6" w14:textId="5A7CDA99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E37A" w14:textId="64A2F423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0DC299DD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4B6C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23CD5" w14:textId="02ECCC7D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4A5FA" w14:textId="5F74123E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01F31" w14:textId="3AB8D299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97D8E" w14:textId="497F7BAF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2E04FF9E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6EB3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CACD" w14:textId="5BDABE55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50B63" w14:textId="0D8253EF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CAE7" w14:textId="715964F1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ED604" w14:textId="516D8378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6DE18C0E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11AA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6240" w14:textId="747EB32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13A1" w14:textId="09754FAF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F45B" w14:textId="1E4CF590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34456" w14:textId="71C499CB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192C12A8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D5BF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026" w14:textId="76B7254B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261BF" w14:textId="596E476E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CCFED" w14:textId="4C404A46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9489" w14:textId="3BABE36B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363B8D67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6410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9A05" w14:textId="5C6ABEDA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9458" w14:textId="2440939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BEEB5" w14:textId="1148786C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13719" w14:textId="6B1EA262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7562ECDA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81A9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6F0AE" w14:textId="497DFC6F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C3D91" w14:textId="04AF05CB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2D545" w14:textId="5E47D479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C79A1" w14:textId="0628977A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77D509EC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5F74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BD384" w14:textId="7FD588E1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117F" w14:textId="6DE185C3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04DC" w14:textId="126CAACF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14FF3" w14:textId="014A174E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66F6C850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8B1C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8C0F" w14:textId="0043F675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01F3" w14:textId="3849BF7D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8B3B3" w14:textId="635B153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AD7F" w14:textId="3DF10BB6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22260628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8379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8DB3" w14:textId="3BC77143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FF693" w14:textId="3F0B9E5F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34A7B" w14:textId="5A9FC9C0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2BCC" w14:textId="4A528406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797E8016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E63A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13AB" w14:textId="047F6770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E3D5E" w14:textId="28489B6D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52C78" w14:textId="54B469B8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7D1F4" w14:textId="6D50ED81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0C1A7141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D557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91C23" w14:textId="2B6751DB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20AA" w14:textId="093E058B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6EB34" w14:textId="45668661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14BE" w14:textId="26AFE810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1A6BD67F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6EE0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8448" w14:textId="227034EE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09035" w14:textId="349DBD34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F0C2" w14:textId="094EF1C5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2276" w14:textId="35BC066A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0E61E2C0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8082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EC1CF" w14:textId="78338A3A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E0015" w14:textId="508E2523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1653" w14:textId="59DEB9E3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328D3" w14:textId="45AB5B6A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35DE7245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86CA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3CAB6" w14:textId="717099B5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489AC" w14:textId="18618D26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785B" w14:textId="0A451C76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011FA" w14:textId="6C4ABD1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15218646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A1BA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31C2E" w14:textId="13E797DD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D1915" w14:textId="15345683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80496" w14:textId="450CC026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4ACAE" w14:textId="07C5A9B9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1B34E80C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F708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9D250" w14:textId="37650E31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609D4" w14:textId="7AAF6FE8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3B76C" w14:textId="0E840B3A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86EB" w14:textId="36B9BC92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1590A8B3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E5CE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FAB0" w14:textId="21335D75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E62A" w14:textId="660321C5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DA3E3" w14:textId="7DF61EA8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1203" w14:textId="3ADE51D5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1082B015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A9ED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7CD33" w14:textId="433C5EC5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1124" w14:textId="5443AC78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7669" w14:textId="53D2AD00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955F0" w14:textId="4A9511A4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2A006503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CB95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3BE37" w14:textId="328F12DF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0876" w14:textId="63864EEF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A351" w14:textId="42161090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05A2F" w14:textId="7E0C89F9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6F624E6E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F6CF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C516C" w14:textId="1544AE28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5733" w14:textId="310B3032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3DDC" w14:textId="194617C9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3DDD7" w14:textId="35D3CC01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4A2412EB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BD2F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18B38" w14:textId="53D1C049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A057" w14:textId="6FC0D5AA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1D789" w14:textId="71589E61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89DF" w14:textId="06D9ECA8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3469F13A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9237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447CE" w14:textId="3321DC60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3A564" w14:textId="453F941C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CDB52" w14:textId="65E2B4D1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6CB81" w14:textId="30CA8F28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62A0C615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FDFC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78410" w14:textId="092B2609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239A6" w14:textId="7701551D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54FF" w14:textId="46925630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7D40" w14:textId="35101F6D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42099B40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F88F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B5320" w14:textId="7FBC3B06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CFE9" w14:textId="58819EF6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FCF3" w14:textId="6D11A206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8F847" w14:textId="575EDB58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4C949C27" w14:textId="77777777" w:rsidTr="00870C3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CFD4" w14:textId="77777777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2A8DE" w14:textId="1FDA2EB3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536FA" w14:textId="7AFEE668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ABEA2" w14:textId="471B3CF9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00DF8" w14:textId="73315874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557E5" w:rsidRPr="00F557E5" w14:paraId="12C3037F" w14:textId="77777777" w:rsidTr="00F557E5">
        <w:trPr>
          <w:trHeight w:val="300"/>
        </w:trPr>
        <w:tc>
          <w:tcPr>
            <w:tcW w:w="6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5713" w14:textId="20E10018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57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Suma ha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6065" w14:textId="103E59E1" w:rsidR="00F557E5" w:rsidRPr="00F557E5" w:rsidRDefault="00F557E5" w:rsidP="00F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196020D" w14:textId="77777777" w:rsidR="00F557E5" w:rsidRPr="00F557E5" w:rsidRDefault="00F557E5"/>
    <w:p w14:paraId="25C49112" w14:textId="00FE1604" w:rsidR="00F41EFC" w:rsidRDefault="00F41EFC"/>
    <w:p w14:paraId="2E9F4CF4" w14:textId="77777777" w:rsidR="00F41EFC" w:rsidRDefault="00F41EFC"/>
    <w:sectPr w:rsidR="00F41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1F2D" w14:textId="77777777" w:rsidR="00AC05DA" w:rsidRDefault="00AC05DA" w:rsidP="00F41EFC">
      <w:pPr>
        <w:spacing w:after="0" w:line="240" w:lineRule="auto"/>
      </w:pPr>
      <w:r>
        <w:separator/>
      </w:r>
    </w:p>
  </w:endnote>
  <w:endnote w:type="continuationSeparator" w:id="0">
    <w:p w14:paraId="358AB881" w14:textId="77777777" w:rsidR="00AC05DA" w:rsidRDefault="00AC05DA" w:rsidP="00F4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D7C96" w14:textId="77777777" w:rsidR="00AC05DA" w:rsidRDefault="00AC05DA" w:rsidP="00F41EFC">
      <w:pPr>
        <w:spacing w:after="0" w:line="240" w:lineRule="auto"/>
      </w:pPr>
      <w:r>
        <w:separator/>
      </w:r>
    </w:p>
  </w:footnote>
  <w:footnote w:type="continuationSeparator" w:id="0">
    <w:p w14:paraId="32E3326F" w14:textId="77777777" w:rsidR="00AC05DA" w:rsidRDefault="00AC05DA" w:rsidP="00F41E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AB"/>
    <w:rsid w:val="002670AB"/>
    <w:rsid w:val="00870C37"/>
    <w:rsid w:val="00AC05DA"/>
    <w:rsid w:val="00BE1E89"/>
    <w:rsid w:val="00F2648D"/>
    <w:rsid w:val="00F41EFC"/>
    <w:rsid w:val="00F5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51E7"/>
  <w15:chartTrackingRefBased/>
  <w15:docId w15:val="{1E3B958A-B19F-4798-B849-3DF7A9FB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EFC"/>
  </w:style>
  <w:style w:type="paragraph" w:styleId="Stopka">
    <w:name w:val="footer"/>
    <w:basedOn w:val="Normalny"/>
    <w:link w:val="StopkaZnak"/>
    <w:uiPriority w:val="99"/>
    <w:unhideWhenUsed/>
    <w:rsid w:val="00F41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Iwicki</dc:creator>
  <cp:keywords/>
  <dc:description/>
  <cp:lastModifiedBy>Grzegorz Iwicki</cp:lastModifiedBy>
  <cp:revision>3</cp:revision>
  <dcterms:created xsi:type="dcterms:W3CDTF">2022-02-09T20:11:00Z</dcterms:created>
  <dcterms:modified xsi:type="dcterms:W3CDTF">2022-12-06T13:42:00Z</dcterms:modified>
</cp:coreProperties>
</file>